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0BD65E54" w14:textId="77777777" w:rsidR="008418D3" w:rsidRDefault="008418D3" w:rsidP="0051404F">
      <w:pPr>
        <w:rPr>
          <w:b/>
          <w:bCs/>
        </w:rPr>
      </w:pPr>
      <w:r w:rsidRPr="008418D3">
        <w:rPr>
          <w:b/>
          <w:bCs/>
        </w:rPr>
        <w:t>Právo II – Škola v digitální síti</w:t>
      </w:r>
    </w:p>
    <w:p w14:paraId="1A150B07" w14:textId="2032749A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8418D3">
        <w:t>6</w:t>
      </w:r>
    </w:p>
    <w:p w14:paraId="3454D8A5" w14:textId="39853071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="00836859" w:rsidRPr="00836859">
        <w:t>21174/2021-4-749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6DAE7C89" w14:textId="057FE982" w:rsidR="008418D3" w:rsidRDefault="00955D70" w:rsidP="008418D3">
      <w:pPr>
        <w:jc w:val="both"/>
      </w:pPr>
      <w:bookmarkStart w:id="0" w:name="_Hlk89885154"/>
      <w:r>
        <w:t>V</w:t>
      </w:r>
      <w:r w:rsidR="008418D3">
        <w:t>zdělávací program je uvedením do základní teorie a praxe právního řádu ČR</w:t>
      </w:r>
      <w:r>
        <w:t>.</w:t>
      </w:r>
      <w:r w:rsidR="008418D3">
        <w:t xml:space="preserve"> Účastníci kurzu se seznámí s konkrétními případy a řešením ve svém prostředí</w:t>
      </w:r>
      <w:r>
        <w:t>.</w:t>
      </w:r>
    </w:p>
    <w:p w14:paraId="59EC7759" w14:textId="47D2DA0B" w:rsidR="008418D3" w:rsidRDefault="00955D70" w:rsidP="008418D3">
      <w:pPr>
        <w:jc w:val="both"/>
      </w:pPr>
      <w:r>
        <w:t>Kurz</w:t>
      </w:r>
      <w:r w:rsidR="008418D3">
        <w:t xml:space="preserve"> dává možnost jak ředitelům, tak i pedagogům a pedagogickým pracovníkům nabídnout možnost podívat se na své postavení ve škole z různých úhlů právní problematiky. Díky vzdělávacímu programu se účastník naučí rozeznávat základní terminologii, vyjasní si problematické části a díky rozsáhlým zkušenostem lektora ujasní obtížné části zákonů a jejich výkladu.</w:t>
      </w:r>
    </w:p>
    <w:bookmarkEnd w:id="0"/>
    <w:p w14:paraId="04D77F6B" w14:textId="508B6E04" w:rsidR="00321F9C" w:rsidRDefault="008418D3" w:rsidP="008418D3">
      <w:pPr>
        <w:jc w:val="both"/>
      </w:pPr>
      <w:r>
        <w:t xml:space="preserve">Vzdělávací program obsahuje následující části: právní problematika využití moderních technologií (např. vymezení softwarového práva, co je to softwarové právo), ochrana údajů (např. sdílení osobních údajů v sociálních sítích, zabezpečení soukromí žáků a pedagogů), právo na informace (např. co může škola zveřejňovat a co naopak může požadovat od žáků a studentů a od jejich rodičů), školní weby a sociální sítě (např. co zveřejňovat, jak chránit soukromí žáků a pracovníků školy), autorské právo se zaměřením na využití software (např.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>, přístupy do digitalizovaných knihoven a jak získávat licencovaný software a možnosti využití při výuce a v projektech, autorské právo při výuce např. školní představení, tvorba výukových pomůcek pedagogem, projektová výuka) a digitalizovaných děl.</w:t>
      </w:r>
    </w:p>
    <w:p w14:paraId="100863E7" w14:textId="77777777" w:rsidR="008418D3" w:rsidRDefault="008418D3" w:rsidP="008418D3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422050D" w:rsidR="0051404F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28B277" w14:textId="3AE77D35" w:rsidR="008418D3" w:rsidRPr="0010344B" w:rsidRDefault="008418D3" w:rsidP="0051404F">
      <w:pPr>
        <w:spacing w:after="0" w:line="240" w:lineRule="auto"/>
        <w:jc w:val="both"/>
      </w:pPr>
      <w:r>
        <w:t>učitelé speciálních škol</w:t>
      </w:r>
    </w:p>
    <w:p w14:paraId="583A3B1C" w14:textId="5DBB3CDC" w:rsidR="0051404F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731A9F42" w14:textId="74E936AC" w:rsidR="008418D3" w:rsidRPr="0010344B" w:rsidRDefault="008418D3" w:rsidP="0051404F">
      <w:pPr>
        <w:spacing w:after="0" w:line="240" w:lineRule="auto"/>
        <w:jc w:val="both"/>
      </w:pPr>
      <w:r>
        <w:t>učitelé VOŠ</w:t>
      </w:r>
    </w:p>
    <w:p w14:paraId="4084914E" w14:textId="3B555C5F" w:rsidR="0051404F" w:rsidRDefault="0051404F" w:rsidP="0051404F">
      <w:pPr>
        <w:spacing w:after="0" w:line="240" w:lineRule="auto"/>
        <w:jc w:val="both"/>
      </w:pPr>
      <w:r w:rsidRPr="0010344B">
        <w:t>učitel</w:t>
      </w:r>
      <w:r w:rsidR="00836859">
        <w:t xml:space="preserve"> praktického vyučování</w:t>
      </w:r>
    </w:p>
    <w:p w14:paraId="4ECF3640" w14:textId="7CE7F6AE" w:rsidR="008418D3" w:rsidRDefault="005F1D24" w:rsidP="008418D3">
      <w:r>
        <w:t>asistenti pedagoga</w:t>
      </w:r>
    </w:p>
    <w:sectPr w:rsidR="00841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B58DD"/>
    <w:rsid w:val="002115CA"/>
    <w:rsid w:val="00296B46"/>
    <w:rsid w:val="00321F9C"/>
    <w:rsid w:val="003957EE"/>
    <w:rsid w:val="0051404F"/>
    <w:rsid w:val="0059192C"/>
    <w:rsid w:val="005F1D24"/>
    <w:rsid w:val="00655D23"/>
    <w:rsid w:val="0082104C"/>
    <w:rsid w:val="00836859"/>
    <w:rsid w:val="008418D3"/>
    <w:rsid w:val="00955D70"/>
    <w:rsid w:val="00B16CF9"/>
    <w:rsid w:val="00C600D3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5</cp:revision>
  <dcterms:created xsi:type="dcterms:W3CDTF">2021-12-06T14:30:00Z</dcterms:created>
  <dcterms:modified xsi:type="dcterms:W3CDTF">2021-12-08T19:44:00Z</dcterms:modified>
</cp:coreProperties>
</file>